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Wodonga Amateur Swimming Club</w:t>
      </w:r>
    </w:p>
    <w:p w:rsidR="00000000" w:rsidDel="00000000" w:rsidP="00000000" w:rsidRDefault="00000000" w:rsidRPr="00000000" w14:paraId="00000003">
      <w:pPr>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Bullying Policy </w:t>
      </w:r>
    </w:p>
    <w:p w:rsidR="00000000" w:rsidDel="00000000" w:rsidP="00000000" w:rsidRDefault="00000000" w:rsidRPr="00000000" w14:paraId="00000004">
      <w:pPr>
        <w:pStyle w:val="Heading3"/>
        <w:keepNext w:val="0"/>
        <w:keepLines w:val="0"/>
        <w:spacing w:before="280" w:line="276" w:lineRule="auto"/>
        <w:jc w:val="both"/>
        <w:rPr>
          <w:rFonts w:ascii="Arial" w:cs="Arial" w:eastAsia="Arial" w:hAnsi="Arial"/>
          <w:b w:val="1"/>
          <w:bCs w:val="1"/>
          <w:color w:val="000000"/>
          <w:sz w:val="22"/>
          <w:szCs w:val="22"/>
          <w:u w:val="single"/>
        </w:rPr>
      </w:pPr>
      <w:bookmarkStart w:colFirst="0" w:colLast="0" w:name="_heading=h.weyr0l9j5ui4" w:id="0"/>
      <w:bookmarkEnd w:id="0"/>
      <w:r w:rsidDel="00000000" w:rsidR="00000000" w:rsidRPr="00000000">
        <w:rPr>
          <w:rFonts w:ascii="Arial" w:cs="Arial" w:eastAsia="Arial" w:hAnsi="Arial"/>
          <w:b w:val="1"/>
          <w:bCs w:val="1"/>
          <w:color w:val="000000"/>
          <w:sz w:val="22"/>
          <w:szCs w:val="22"/>
          <w:u w:val="single"/>
          <w:rtl w:val="0"/>
        </w:rPr>
        <w:t xml:space="preserve">Introduction</w:t>
      </w:r>
    </w:p>
    <w:p w:rsidR="00000000" w:rsidDel="00000000" w:rsidP="00000000" w:rsidRDefault="00000000" w:rsidRPr="00000000" w14:paraId="00000005">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Wodonga Amatuer</w:t>
      </w:r>
      <w:r w:rsidDel="00000000" w:rsidR="00000000" w:rsidRPr="00000000">
        <w:rPr>
          <w:rFonts w:ascii="Arial" w:cs="Arial" w:eastAsia="Arial" w:hAnsi="Arial"/>
          <w:sz w:val="22"/>
          <w:szCs w:val="22"/>
          <w:rtl w:val="0"/>
        </w:rPr>
        <w:t xml:space="preserve"> Swimming Club is committed to providing a safe and supportive environment for all members. Our club believes that everyone has the right to participate in a respectful and friendly atmosphere. Bullying in any form will not be tolerated and is contrary to the principles outlined in the Wodonga Amateur Swimming Club Code of Conduct and the Swimming Australia Code of Conduct.</w:t>
        <w:br w:type="textWrapping"/>
      </w:r>
    </w:p>
    <w:p w:rsidR="00000000" w:rsidDel="00000000" w:rsidP="00000000" w:rsidRDefault="00000000" w:rsidRPr="00000000" w14:paraId="00000006">
      <w:pPr>
        <w:pStyle w:val="Heading3"/>
        <w:keepNext w:val="0"/>
        <w:keepLines w:val="0"/>
        <w:spacing w:before="0" w:line="276" w:lineRule="auto"/>
        <w:jc w:val="both"/>
        <w:rPr>
          <w:rFonts w:ascii="Arial" w:cs="Arial" w:eastAsia="Arial" w:hAnsi="Arial"/>
          <w:b w:val="1"/>
          <w:bCs w:val="1"/>
          <w:color w:val="000000"/>
          <w:sz w:val="22"/>
          <w:szCs w:val="22"/>
          <w:u w:val="single"/>
        </w:rPr>
      </w:pPr>
      <w:bookmarkStart w:colFirst="0" w:colLast="0" w:name="_heading=h.dmyfsoy87516" w:id="1"/>
      <w:bookmarkEnd w:id="1"/>
      <w:r w:rsidDel="00000000" w:rsidR="00000000" w:rsidRPr="00000000">
        <w:rPr>
          <w:rFonts w:ascii="Arial" w:cs="Arial" w:eastAsia="Arial" w:hAnsi="Arial"/>
          <w:b w:val="1"/>
          <w:bCs w:val="1"/>
          <w:color w:val="000000"/>
          <w:sz w:val="22"/>
          <w:szCs w:val="22"/>
          <w:u w:val="single"/>
          <w:rtl w:val="0"/>
        </w:rPr>
        <w:t xml:space="preserve">Definition of Bullying</w:t>
      </w:r>
    </w:p>
    <w:p w:rsidR="00000000" w:rsidDel="00000000" w:rsidP="00000000" w:rsidRDefault="00000000" w:rsidRPr="00000000" w14:paraId="00000007">
      <w:pPr>
        <w:pStyle w:val="Heading3"/>
        <w:keepNext w:val="0"/>
        <w:keepLines w:val="0"/>
        <w:spacing w:before="0" w:line="276" w:lineRule="auto"/>
        <w:jc w:val="both"/>
        <w:rPr/>
      </w:pPr>
      <w:bookmarkStart w:colFirst="0" w:colLast="0" w:name="_heading=h.6bbxfberc2qf" w:id="2"/>
      <w:bookmarkEnd w:id="2"/>
      <w:r w:rsidDel="00000000" w:rsidR="00000000" w:rsidRPr="00000000">
        <w:rPr>
          <w:rFonts w:ascii="Arial" w:cs="Arial" w:eastAsia="Arial" w:hAnsi="Arial"/>
          <w:color w:val="000000"/>
          <w:sz w:val="22"/>
          <w:szCs w:val="22"/>
          <w:rtl w:val="0"/>
        </w:rPr>
        <w:t xml:space="preserve">Bullying is any behavior that is intended to harm, intimidate, or coerce someone, whether it's done verbally, physically, socially, or online. It can include actions such as name-calling, spreading rumors, exclusion, physical aggression, or cyberbullying.</w:t>
        <w:br w:type="textWrapping"/>
      </w:r>
      <w:r w:rsidDel="00000000" w:rsidR="00000000" w:rsidRPr="00000000">
        <w:rPr>
          <w:rtl w:val="0"/>
        </w:rPr>
      </w:r>
    </w:p>
    <w:p w:rsidR="00000000" w:rsidDel="00000000" w:rsidP="00000000" w:rsidRDefault="00000000" w:rsidRPr="00000000" w14:paraId="00000008">
      <w:pPr>
        <w:pStyle w:val="Heading3"/>
        <w:keepNext w:val="0"/>
        <w:keepLines w:val="0"/>
        <w:spacing w:before="280" w:line="276" w:lineRule="auto"/>
        <w:jc w:val="both"/>
        <w:rPr>
          <w:rFonts w:ascii="Arial" w:cs="Arial" w:eastAsia="Arial" w:hAnsi="Arial"/>
          <w:b w:val="1"/>
          <w:bCs w:val="1"/>
          <w:color w:val="000000"/>
          <w:sz w:val="22"/>
          <w:szCs w:val="22"/>
          <w:u w:val="single"/>
        </w:rPr>
      </w:pPr>
      <w:bookmarkStart w:colFirst="0" w:colLast="0" w:name="_heading=h.mn3k3ksy6ooe" w:id="3"/>
      <w:bookmarkEnd w:id="3"/>
      <w:r w:rsidDel="00000000" w:rsidR="00000000" w:rsidRPr="00000000">
        <w:rPr>
          <w:rFonts w:ascii="Arial" w:cs="Arial" w:eastAsia="Arial" w:hAnsi="Arial"/>
          <w:b w:val="1"/>
          <w:bCs w:val="1"/>
          <w:color w:val="000000"/>
          <w:sz w:val="22"/>
          <w:szCs w:val="22"/>
          <w:u w:val="single"/>
          <w:rtl w:val="0"/>
        </w:rPr>
        <w:t xml:space="preserve">Policy Statement</w:t>
      </w:r>
    </w:p>
    <w:p w:rsidR="00000000" w:rsidDel="00000000" w:rsidP="00000000" w:rsidRDefault="00000000" w:rsidRPr="00000000" w14:paraId="00000009">
      <w:pPr>
        <w:spacing w:after="240" w:before="240" w:line="276" w:lineRule="auto"/>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Respect and Dignity:</w:t>
      </w:r>
      <w:r w:rsidDel="00000000" w:rsidR="00000000" w:rsidRPr="00000000">
        <w:rPr>
          <w:rFonts w:ascii="Arial" w:cs="Arial" w:eastAsia="Arial" w:hAnsi="Arial"/>
          <w:sz w:val="22"/>
          <w:szCs w:val="22"/>
          <w:rtl w:val="0"/>
        </w:rPr>
        <w:t xml:space="preserve"> All members of the Wodonga Amateur Swimming Club, including athletes, coaches, parents/guardians, officials, and volunteers are to be treated with respect and dignity. Bullying in any form is unacceptable and will be addressed promptly.</w:t>
        <w:br w:type="textWrapping"/>
      </w:r>
    </w:p>
    <w:p w:rsidR="00000000" w:rsidDel="00000000" w:rsidP="00000000" w:rsidRDefault="00000000" w:rsidRPr="00000000" w14:paraId="0000000A">
      <w:pPr>
        <w:spacing w:after="0" w:before="0" w:line="276" w:lineRule="auto"/>
        <w:ind w:left="0" w:firstLine="0"/>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Responsibilities:</w:t>
      </w:r>
    </w:p>
    <w:p w:rsidR="00000000" w:rsidDel="00000000" w:rsidP="00000000" w:rsidRDefault="00000000" w:rsidRPr="00000000" w14:paraId="0000000B">
      <w:pPr>
        <w:spacing w:after="0" w:before="0" w:line="276" w:lineRule="auto"/>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spacing w:after="0" w:before="0" w:line="276" w:lineRule="auto"/>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Members</w:t>
      </w:r>
      <w:r w:rsidDel="00000000" w:rsidR="00000000" w:rsidRPr="00000000">
        <w:rPr>
          <w:rFonts w:ascii="Arial" w:cs="Arial" w:eastAsia="Arial" w:hAnsi="Arial"/>
          <w:sz w:val="22"/>
          <w:szCs w:val="22"/>
          <w:rtl w:val="0"/>
        </w:rPr>
        <w:t xml:space="preserve">: All members are expected to behave in a manner that aligns with the Wodonga Amateur Swimming Club and Swimming Australia Code of Conduct, showing respect and consideration for others.</w:t>
      </w:r>
    </w:p>
    <w:p w:rsidR="00000000" w:rsidDel="00000000" w:rsidP="00000000" w:rsidRDefault="00000000" w:rsidRPr="00000000" w14:paraId="0000000D">
      <w:pPr>
        <w:spacing w:after="0" w:before="0" w:line="276" w:lineRule="auto"/>
        <w:ind w:left="0" w:firstLine="0"/>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E">
      <w:pPr>
        <w:spacing w:after="0" w:before="0" w:line="276" w:lineRule="auto"/>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Coaches and Officials</w:t>
      </w:r>
      <w:r w:rsidDel="00000000" w:rsidR="00000000" w:rsidRPr="00000000">
        <w:rPr>
          <w:rFonts w:ascii="Arial" w:cs="Arial" w:eastAsia="Arial" w:hAnsi="Arial"/>
          <w:sz w:val="22"/>
          <w:szCs w:val="22"/>
          <w:rtl w:val="0"/>
        </w:rPr>
        <w:t xml:space="preserve">: Coaches and officials are responsible for promoting a positive environment and addressing any incidents of bullying they observe or are made aware of.</w:t>
      </w:r>
    </w:p>
    <w:p w:rsidR="00000000" w:rsidDel="00000000" w:rsidP="00000000" w:rsidRDefault="00000000" w:rsidRPr="00000000" w14:paraId="0000000F">
      <w:pPr>
        <w:spacing w:after="0" w:before="0" w:line="276" w:lineRule="auto"/>
        <w:ind w:left="0" w:firstLine="0"/>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10">
      <w:pPr>
        <w:spacing w:after="0" w:before="0" w:line="276" w:lineRule="auto"/>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Parents and Guardians</w:t>
      </w:r>
      <w:r w:rsidDel="00000000" w:rsidR="00000000" w:rsidRPr="00000000">
        <w:rPr>
          <w:rFonts w:ascii="Arial" w:cs="Arial" w:eastAsia="Arial" w:hAnsi="Arial"/>
          <w:sz w:val="22"/>
          <w:szCs w:val="22"/>
          <w:rtl w:val="0"/>
        </w:rPr>
        <w:t xml:space="preserve">: Parents and guardians should support their child/ren in understanding the importance of respect and report any concerns about bullying to Wodonga Amateur Swimming Club officials.</w:t>
      </w:r>
    </w:p>
    <w:p w:rsidR="00000000" w:rsidDel="00000000" w:rsidP="00000000" w:rsidRDefault="00000000" w:rsidRPr="00000000" w14:paraId="00000011">
      <w:pPr>
        <w:spacing w:after="0" w:before="0" w:line="276" w:lineRule="auto"/>
        <w:ind w:left="0" w:firstLine="0"/>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12">
      <w:pPr>
        <w:spacing w:after="0" w:before="0" w:line="276"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Reporting Bullying:</w:t>
      </w:r>
    </w:p>
    <w:p w:rsidR="00000000" w:rsidDel="00000000" w:rsidP="00000000" w:rsidRDefault="00000000" w:rsidRPr="00000000" w14:paraId="00000013">
      <w:pPr>
        <w:spacing w:after="0" w:before="0"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Members who experience or witness bullying should report the incident to a coach, committee member, or a designated club representative (including MPIO).</w:t>
        <w:br w:type="textWrapping"/>
        <w:t xml:space="preserve">Reports can be made confidentially and will be taken seriously.</w:t>
        <w:br w:type="textWrapping"/>
      </w:r>
    </w:p>
    <w:p w:rsidR="00000000" w:rsidDel="00000000" w:rsidP="00000000" w:rsidRDefault="00000000" w:rsidRPr="00000000" w14:paraId="00000014">
      <w:pPr>
        <w:spacing w:after="0" w:before="0"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after="0" w:before="0" w:line="276" w:lineRule="auto"/>
        <w:ind w:left="0" w:firstLine="0"/>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Response to Bullying:</w:t>
      </w:r>
    </w:p>
    <w:p w:rsidR="00000000" w:rsidDel="00000000" w:rsidP="00000000" w:rsidRDefault="00000000" w:rsidRPr="00000000" w14:paraId="00000016">
      <w:pPr>
        <w:spacing w:after="0" w:before="0" w:line="276" w:lineRule="auto"/>
        <w:ind w:left="0" w:firstLine="0"/>
        <w:jc w:val="both"/>
        <w:rPr>
          <w:rFonts w:ascii="Arial" w:cs="Arial" w:eastAsia="Arial" w:hAnsi="Arial"/>
          <w:b w:val="1"/>
          <w:bCs w:val="1"/>
          <w:sz w:val="6"/>
          <w:szCs w:val="6"/>
          <w:u w:val="single"/>
        </w:rPr>
      </w:pPr>
      <w:r w:rsidDel="00000000" w:rsidR="00000000" w:rsidRPr="00000000">
        <w:rPr>
          <w:rtl w:val="0"/>
        </w:rPr>
      </w:r>
    </w:p>
    <w:p w:rsidR="00000000" w:rsidDel="00000000" w:rsidP="00000000" w:rsidRDefault="00000000" w:rsidRPr="00000000" w14:paraId="00000017">
      <w:pPr>
        <w:spacing w:after="0" w:before="0"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Wodonga Amateur Swim Club</w:t>
      </w:r>
      <w:r w:rsidDel="00000000" w:rsidR="00000000" w:rsidRPr="00000000">
        <w:rPr>
          <w:rFonts w:ascii="Arial" w:cs="Arial" w:eastAsia="Arial" w:hAnsi="Arial"/>
          <w:sz w:val="22"/>
          <w:szCs w:val="22"/>
          <w:rtl w:val="0"/>
        </w:rPr>
        <w:t xml:space="preserve"> will investigate all reports of bullying promptly and fairly.</w:t>
      </w:r>
    </w:p>
    <w:p w:rsidR="00000000" w:rsidDel="00000000" w:rsidP="00000000" w:rsidRDefault="00000000" w:rsidRPr="00000000" w14:paraId="00000018">
      <w:pPr>
        <w:spacing w:after="240" w:before="240"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Appropriate action will be taken based on the severity of the incident, which may include mediation or disciplinary measures in accordance with the Swimming Australia Code of Conduct.</w:t>
      </w:r>
    </w:p>
    <w:p w:rsidR="00000000" w:rsidDel="00000000" w:rsidP="00000000" w:rsidRDefault="00000000" w:rsidRPr="00000000" w14:paraId="00000019">
      <w:pPr>
        <w:spacing w:after="240" w:before="240"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0" w:before="0" w:line="276" w:lineRule="auto"/>
        <w:ind w:left="0" w:firstLine="0"/>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Support for Victims:</w:t>
      </w:r>
    </w:p>
    <w:p w:rsidR="00000000" w:rsidDel="00000000" w:rsidP="00000000" w:rsidRDefault="00000000" w:rsidRPr="00000000" w14:paraId="0000001B">
      <w:pPr>
        <w:spacing w:after="0" w:before="0"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Wodonga Amateur Swimming Club</w:t>
      </w:r>
      <w:r w:rsidDel="00000000" w:rsidR="00000000" w:rsidRPr="00000000">
        <w:rPr>
          <w:rFonts w:ascii="Arial" w:cs="Arial" w:eastAsia="Arial" w:hAnsi="Arial"/>
          <w:sz w:val="22"/>
          <w:szCs w:val="22"/>
          <w:rtl w:val="0"/>
        </w:rPr>
        <w:t xml:space="preserve"> will provide support to individuals who have been bullied, including resources to ensure their well-being and continued participation in club activities.</w:t>
        <w:br w:type="textWrapping"/>
      </w:r>
    </w:p>
    <w:p w:rsidR="00000000" w:rsidDel="00000000" w:rsidP="00000000" w:rsidRDefault="00000000" w:rsidRPr="00000000" w14:paraId="0000001C">
      <w:pPr>
        <w:spacing w:after="0" w:before="0"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after="0" w:before="0" w:line="276" w:lineRule="auto"/>
        <w:ind w:left="0" w:firstLine="0"/>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Education and Awareness:</w:t>
      </w:r>
    </w:p>
    <w:p w:rsidR="00000000" w:rsidDel="00000000" w:rsidP="00000000" w:rsidRDefault="00000000" w:rsidRPr="00000000" w14:paraId="0000001E">
      <w:pPr>
        <w:spacing w:after="0" w:before="0" w:line="276"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Wodonga Amateur Swimming Club</w:t>
      </w:r>
      <w:r w:rsidDel="00000000" w:rsidR="00000000" w:rsidRPr="00000000">
        <w:rPr>
          <w:rFonts w:ascii="Arial" w:cs="Arial" w:eastAsia="Arial" w:hAnsi="Arial"/>
          <w:sz w:val="22"/>
          <w:szCs w:val="22"/>
          <w:rtl w:val="0"/>
        </w:rPr>
        <w:t xml:space="preserve"> will regularly educate members about bullying, its effects, and the importance of maintaining a respectful and inclusive environment.</w:t>
        <w:br w:type="textWrapping"/>
      </w:r>
    </w:p>
    <w:p w:rsidR="00000000" w:rsidDel="00000000" w:rsidP="00000000" w:rsidRDefault="00000000" w:rsidRPr="00000000" w14:paraId="0000001F">
      <w:pPr>
        <w:spacing w:after="0" w:before="0"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pStyle w:val="Heading3"/>
        <w:keepNext w:val="0"/>
        <w:keepLines w:val="0"/>
        <w:spacing w:after="0" w:before="0" w:line="276" w:lineRule="auto"/>
        <w:jc w:val="both"/>
        <w:rPr>
          <w:rFonts w:ascii="Arial" w:cs="Arial" w:eastAsia="Arial" w:hAnsi="Arial"/>
          <w:b w:val="1"/>
          <w:bCs w:val="1"/>
          <w:color w:val="000000"/>
          <w:sz w:val="22"/>
          <w:szCs w:val="22"/>
          <w:u w:val="single"/>
        </w:rPr>
      </w:pPr>
      <w:bookmarkStart w:colFirst="0" w:colLast="0" w:name="_heading=h.oslrd1ufe0va" w:id="4"/>
      <w:bookmarkEnd w:id="4"/>
      <w:r w:rsidDel="00000000" w:rsidR="00000000" w:rsidRPr="00000000">
        <w:rPr>
          <w:rFonts w:ascii="Arial" w:cs="Arial" w:eastAsia="Arial" w:hAnsi="Arial"/>
          <w:b w:val="1"/>
          <w:bCs w:val="1"/>
          <w:color w:val="000000"/>
          <w:sz w:val="22"/>
          <w:szCs w:val="22"/>
          <w:u w:val="single"/>
          <w:rtl w:val="0"/>
        </w:rPr>
        <w:t xml:space="preserve">Conclusion</w:t>
      </w:r>
    </w:p>
    <w:p w:rsidR="00000000" w:rsidDel="00000000" w:rsidP="00000000" w:rsidRDefault="00000000" w:rsidRPr="00000000" w14:paraId="00000021">
      <w:pPr>
        <w:spacing w:after="0" w:before="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Our Swim Club is dedicated to fostering a safe and welcoming environment for all. By adhering to this policy and the Swimming Australia Code of Conduct, we can ensure that every member has a positive and rewarding experience.</w:t>
      </w:r>
    </w:p>
    <w:p w:rsidR="00000000" w:rsidDel="00000000" w:rsidP="00000000" w:rsidRDefault="00000000" w:rsidRPr="00000000" w14:paraId="00000022">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1"/>
        <w:strike w:val="0"/>
        <w:color w:val="15608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sdt>
    <w:sdtPr>
      <w:lock w:val="contentLocked"/>
      <w:id w:val="554885108"/>
      <w:tag w:val="goog_rdk_0"/>
    </w:sdtPr>
    <w:sdtContent>
      <w:tbl>
        <w:tblPr>
          <w:tblStyle w:val="Table1"/>
          <w:tblW w:w="9900.0" w:type="dxa"/>
          <w:jc w:val="left"/>
          <w:tblInd w:w="-495.0" w:type="dxa"/>
          <w:tblLayout w:type="fixed"/>
          <w:tblLook w:val="0600"/>
        </w:tblPr>
        <w:tblGrid>
          <w:gridCol w:w="4995"/>
          <w:gridCol w:w="4905"/>
          <w:tblGridChange w:id="0">
            <w:tblGrid>
              <w:gridCol w:w="4995"/>
              <w:gridCol w:w="4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tabs>
                  <w:tab w:val="center" w:leader="none" w:pos="4513"/>
                  <w:tab w:val="right" w:leader="none" w:pos="9026"/>
                </w:tabs>
                <w:spacing w:after="0" w:line="240" w:lineRule="auto"/>
                <w:rPr>
                  <w:color w:val="999999"/>
                  <w:sz w:val="18"/>
                  <w:szCs w:val="18"/>
                </w:rPr>
              </w:pPr>
              <w:r w:rsidDel="00000000" w:rsidR="00000000" w:rsidRPr="00000000">
                <w:rPr>
                  <w:color w:val="999999"/>
                  <w:sz w:val="18"/>
                  <w:szCs w:val="18"/>
                  <w:rtl w:val="0"/>
                </w:rPr>
                <w:t xml:space="preserve">Wodonga Amateur Swimming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color w:val="999999"/>
                  <w:sz w:val="18"/>
                  <w:szCs w:val="18"/>
                </w:rPr>
              </w:pPr>
              <w:r w:rsidDel="00000000" w:rsidR="00000000" w:rsidRPr="00000000">
                <w:rPr>
                  <w:color w:val="999999"/>
                  <w:sz w:val="18"/>
                  <w:szCs w:val="18"/>
                  <w:rtl w:val="0"/>
                </w:rPr>
                <w:t xml:space="preserve">Bullying Policy - Version 1 - February 2026</w:t>
              </w:r>
            </w:p>
          </w:tc>
        </w:tr>
      </w:tbl>
    </w:sdtContent>
  </w:sdt>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right"/>
      <w:rPr>
        <w:color w:val="999999"/>
      </w:rPr>
    </w:pPr>
    <w:r w:rsidDel="00000000" w:rsidR="00000000" w:rsidRPr="00000000">
      <w:rPr>
        <w:color w:val="999999"/>
        <w:rtl w:val="0"/>
      </w:rPr>
      <w:t xml:space="preserve">Bullying Policy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qFormat w:val="1"/>
    <w:rsid w:val="0002469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2469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2469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2469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2469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2469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2469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2469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2469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2469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2469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2469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2469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2469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2469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2469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2469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2469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2469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2469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2469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2469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2469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24692"/>
    <w:rPr>
      <w:i w:val="1"/>
      <w:iCs w:val="1"/>
      <w:color w:val="404040" w:themeColor="text1" w:themeTint="0000BF"/>
    </w:rPr>
  </w:style>
  <w:style w:type="paragraph" w:styleId="ListParagraph">
    <w:name w:val="List Paragraph"/>
    <w:basedOn w:val="Normal"/>
    <w:uiPriority w:val="34"/>
    <w:qFormat w:val="1"/>
    <w:rsid w:val="00024692"/>
    <w:pPr>
      <w:ind w:left="720"/>
      <w:contextualSpacing w:val="1"/>
    </w:pPr>
  </w:style>
  <w:style w:type="character" w:styleId="IntenseEmphasis">
    <w:name w:val="Intense Emphasis"/>
    <w:basedOn w:val="DefaultParagraphFont"/>
    <w:uiPriority w:val="21"/>
    <w:qFormat w:val="1"/>
    <w:rsid w:val="00024692"/>
    <w:rPr>
      <w:i w:val="1"/>
      <w:iCs w:val="1"/>
      <w:color w:val="0f4761" w:themeColor="accent1" w:themeShade="0000BF"/>
    </w:rPr>
  </w:style>
  <w:style w:type="paragraph" w:styleId="IntenseQuote">
    <w:name w:val="Intense Quote"/>
    <w:basedOn w:val="Normal"/>
    <w:next w:val="Normal"/>
    <w:link w:val="IntenseQuoteChar"/>
    <w:uiPriority w:val="30"/>
    <w:qFormat w:val="1"/>
    <w:rsid w:val="0002469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24692"/>
    <w:rPr>
      <w:i w:val="1"/>
      <w:iCs w:val="1"/>
      <w:color w:val="0f4761" w:themeColor="accent1" w:themeShade="0000BF"/>
    </w:rPr>
  </w:style>
  <w:style w:type="character" w:styleId="IntenseReference">
    <w:name w:val="Intense Reference"/>
    <w:basedOn w:val="DefaultParagraphFont"/>
    <w:uiPriority w:val="32"/>
    <w:qFormat w:val="1"/>
    <w:rsid w:val="00024692"/>
    <w:rPr>
      <w:b w:val="1"/>
      <w:bCs w:val="1"/>
      <w:smallCaps w:val="1"/>
      <w:color w:val="0f4761" w:themeColor="accent1" w:themeShade="0000BF"/>
      <w:spacing w:val="5"/>
    </w:rPr>
  </w:style>
  <w:style w:type="paragraph" w:styleId="NormalWeb">
    <w:name w:val="Normal (Web)"/>
    <w:basedOn w:val="Normal"/>
    <w:uiPriority w:val="99"/>
    <w:unhideWhenUsed w:val="1"/>
    <w:rsid w:val="00024692"/>
    <w:pPr>
      <w:spacing w:after="100" w:afterAutospacing="1" w:before="100" w:beforeAutospacing="1" w:line="240" w:lineRule="auto"/>
    </w:pPr>
    <w:rPr>
      <w:rFonts w:ascii="Times New Roman" w:cs="Times New Roman" w:eastAsia="Times New Roman" w:hAnsi="Times New Roman"/>
      <w:kern w:val="0"/>
      <w:lang w:eastAsia="en-AU"/>
    </w:rPr>
  </w:style>
  <w:style w:type="character" w:styleId="Strong">
    <w:name w:val="Strong"/>
    <w:basedOn w:val="DefaultParagraphFont"/>
    <w:uiPriority w:val="22"/>
    <w:qFormat w:val="1"/>
    <w:rsid w:val="00024692"/>
    <w:rPr>
      <w:b w:val="1"/>
      <w:bCs w:val="1"/>
    </w:rPr>
  </w:style>
  <w:style w:type="character" w:styleId="Hyperlink">
    <w:name w:val="Hyperlink"/>
    <w:basedOn w:val="DefaultParagraphFont"/>
    <w:uiPriority w:val="99"/>
    <w:unhideWhenUsed w:val="1"/>
    <w:rsid w:val="00565B59"/>
    <w:rPr>
      <w:color w:val="467886" w:themeColor="hyperlink"/>
      <w:u w:val="single"/>
    </w:rPr>
  </w:style>
  <w:style w:type="character" w:styleId="UnresolvedMention">
    <w:name w:val="Unresolved Mention"/>
    <w:basedOn w:val="DefaultParagraphFont"/>
    <w:uiPriority w:val="99"/>
    <w:semiHidden w:val="1"/>
    <w:unhideWhenUsed w:val="1"/>
    <w:rsid w:val="00565B59"/>
    <w:rPr>
      <w:color w:val="605e5c"/>
      <w:shd w:color="auto" w:fill="e1dfdd" w:val="clear"/>
    </w:rPr>
  </w:style>
  <w:style w:type="paragraph" w:styleId="Header">
    <w:name w:val="header"/>
    <w:basedOn w:val="Normal"/>
    <w:link w:val="HeaderChar"/>
    <w:uiPriority w:val="99"/>
    <w:unhideWhenUsed w:val="1"/>
    <w:rsid w:val="00565B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5B59"/>
  </w:style>
  <w:style w:type="paragraph" w:styleId="Footer">
    <w:name w:val="footer"/>
    <w:basedOn w:val="Normal"/>
    <w:link w:val="FooterChar"/>
    <w:uiPriority w:val="99"/>
    <w:unhideWhenUsed w:val="1"/>
    <w:rsid w:val="00565B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5B59"/>
  </w:style>
  <w:style w:type="paragraph" w:styleId="Bullets" w:customStyle="1">
    <w:name w:val="Bullets"/>
    <w:basedOn w:val="Normal"/>
    <w:qFormat w:val="1"/>
    <w:rsid w:val="00096F16"/>
    <w:pPr>
      <w:numPr>
        <w:numId w:val="9"/>
      </w:numPr>
      <w:spacing w:after="180" w:before="180" w:line="240" w:lineRule="auto"/>
    </w:pPr>
    <w:rPr>
      <w:rFonts w:ascii="Arial" w:cs="Times New Roman" w:eastAsia="Times" w:hAnsi="Arial"/>
      <w:kern w:val="0"/>
      <w:sz w:val="22"/>
      <w:szCs w:val="20"/>
      <w:lang w:eastAsia="en-AU" w:val="en-GB"/>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oyrqrv+yfDahqqFtcWgeJWq69g==">CgMxLjAaHwoBMBIaChgICVIUChJ0YWJsZS5paHQwNzFtMHpmcDYyDmgud2V5cjBsOWo1dWk0Mg5oLmRteWZzb3k4NzUxNjIOaC42YmJ4ZmJlcmMycWYyDmgubW4zazNrc3k2b29lMg5oLm9zbHJkMXVmZTB2YTgAciExekpoc0JhZHBUdzF0Z3BxY0JSNEx4bTdQSEJpTjB2dC0=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2024-06-13T12:00:00Z</dcterms:created>
  <dc:creator>Nicole Stephenson</dc:creator>
</cp:coreProperties>
</file>